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56" w:rsidRDefault="00154456"/>
    <w:p w:rsidR="00900A01" w:rsidRDefault="009C4617">
      <w:r>
        <w:rPr>
          <w:noProof/>
        </w:rPr>
        <w:drawing>
          <wp:inline distT="0" distB="0" distL="0" distR="0">
            <wp:extent cx="8050582" cy="5091379"/>
            <wp:effectExtent l="0" t="0" r="7620" b="0"/>
            <wp:docPr id="1" name="Picture 1" descr="C:\Users\mlreid\Desktop\RMDIAI\Conference\2019\Regis campus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eid\Desktop\RMDIAI\Conference\2019\Regis campus 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706" cy="510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617" w:rsidRPr="009C4617" w:rsidRDefault="00154456">
      <w:pPr>
        <w:rPr>
          <w:sz w:val="28"/>
          <w:szCs w:val="28"/>
        </w:rPr>
      </w:pPr>
      <w:proofErr w:type="spellStart"/>
      <w:r>
        <w:t>Claver</w:t>
      </w:r>
      <w:proofErr w:type="spellEnd"/>
      <w:r>
        <w:t xml:space="preserve"> Hall is noted by the red circle.  </w:t>
      </w:r>
      <w:r w:rsidR="009C4617">
        <w:t xml:space="preserve">Parking is available in Lot 4 upper or lower lot.  Parking passes will be available at the conference registration desk located at the banquet room.  </w:t>
      </w:r>
    </w:p>
    <w:sectPr w:rsidR="009C4617" w:rsidRPr="009C4617" w:rsidSect="00327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17"/>
    <w:rsid w:val="00154456"/>
    <w:rsid w:val="00327377"/>
    <w:rsid w:val="007E1926"/>
    <w:rsid w:val="009C4617"/>
    <w:rsid w:val="00C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C69A2-AD31-4EDB-8EA8-3461B26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JCSO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Reid</dc:creator>
  <cp:keywords/>
  <dc:description/>
  <cp:lastModifiedBy>Mike Reid</cp:lastModifiedBy>
  <cp:revision>2</cp:revision>
  <dcterms:created xsi:type="dcterms:W3CDTF">2019-02-13T13:51:00Z</dcterms:created>
  <dcterms:modified xsi:type="dcterms:W3CDTF">2019-02-19T20:21:00Z</dcterms:modified>
</cp:coreProperties>
</file>